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297FBF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297FBF">
        <w:rPr>
          <w:rFonts w:cs="B Titr" w:hint="cs"/>
          <w:b/>
          <w:bCs/>
          <w:sz w:val="26"/>
          <w:szCs w:val="26"/>
          <w:rtl/>
          <w:lang w:bidi="fa-IR"/>
        </w:rPr>
        <w:t>09/02/1405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2268"/>
        <w:gridCol w:w="2693"/>
        <w:gridCol w:w="2126"/>
        <w:gridCol w:w="3828"/>
      </w:tblGrid>
      <w:tr w:rsidR="00373FDD" w:rsidTr="008458B5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373FDD" w:rsidRPr="00260D25" w:rsidRDefault="00373FDD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226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693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126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نوع اقدام</w:t>
            </w:r>
          </w:p>
        </w:tc>
        <w:tc>
          <w:tcPr>
            <w:tcW w:w="3828" w:type="dxa"/>
            <w:shd w:val="clear" w:color="auto" w:fill="C5E0B3" w:themeFill="accent6" w:themeFillTint="66"/>
            <w:vAlign w:val="center"/>
          </w:tcPr>
          <w:p w:rsidR="00373FDD" w:rsidRPr="00260D25" w:rsidRDefault="00373FDD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297FBF" w:rsidTr="008458B5">
        <w:trPr>
          <w:trHeight w:val="944"/>
          <w:jc w:val="center"/>
        </w:trPr>
        <w:tc>
          <w:tcPr>
            <w:tcW w:w="623" w:type="dxa"/>
            <w:vAlign w:val="center"/>
          </w:tcPr>
          <w:p w:rsidR="00297FBF" w:rsidRPr="0018250B" w:rsidRDefault="00297FBF" w:rsidP="00297FBF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 w:rsidRPr="00F2206D">
              <w:rPr>
                <w:rFonts w:cs="B Nazanin" w:hint="cs"/>
                <w:rtl/>
              </w:rPr>
              <w:t>خانم فائزه سادات هاشمی</w:t>
            </w:r>
          </w:p>
        </w:tc>
        <w:tc>
          <w:tcPr>
            <w:tcW w:w="2268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2693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صنایع غذایی طبیعی کشتزار سبز </w:t>
            </w:r>
          </w:p>
        </w:tc>
        <w:tc>
          <w:tcPr>
            <w:tcW w:w="2126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7FBF" w:rsidRPr="004921BF" w:rsidRDefault="00297FBF" w:rsidP="00297FBF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7FBF" w:rsidTr="00297FBF">
        <w:trPr>
          <w:trHeight w:val="996"/>
          <w:jc w:val="center"/>
        </w:trPr>
        <w:tc>
          <w:tcPr>
            <w:tcW w:w="623" w:type="dxa"/>
            <w:vAlign w:val="center"/>
          </w:tcPr>
          <w:p w:rsidR="00297FBF" w:rsidRPr="0018250B" w:rsidRDefault="00297FBF" w:rsidP="00297FBF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نگین کامران</w:t>
            </w:r>
          </w:p>
        </w:tc>
        <w:tc>
          <w:tcPr>
            <w:tcW w:w="2268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شیمی</w:t>
            </w:r>
          </w:p>
        </w:tc>
        <w:tc>
          <w:tcPr>
            <w:tcW w:w="2693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آنی ساز پلاست فرداد</w:t>
            </w:r>
          </w:p>
        </w:tc>
        <w:tc>
          <w:tcPr>
            <w:tcW w:w="2126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7FBF" w:rsidRDefault="00297FBF" w:rsidP="00297FBF">
            <w:pPr>
              <w:jc w:val="center"/>
            </w:pPr>
            <w:r w:rsidRPr="005976E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7FBF" w:rsidTr="00297FBF">
        <w:trPr>
          <w:trHeight w:val="1132"/>
          <w:jc w:val="center"/>
        </w:trPr>
        <w:tc>
          <w:tcPr>
            <w:tcW w:w="623" w:type="dxa"/>
            <w:vAlign w:val="center"/>
          </w:tcPr>
          <w:p w:rsidR="00297FBF" w:rsidRPr="0018250B" w:rsidRDefault="00297FBF" w:rsidP="00297FBF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سودابه شهودی</w:t>
            </w:r>
          </w:p>
        </w:tc>
        <w:tc>
          <w:tcPr>
            <w:tcW w:w="2268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علوم و صنایع غذایی</w:t>
            </w:r>
          </w:p>
        </w:tc>
        <w:tc>
          <w:tcPr>
            <w:tcW w:w="2693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 نیکان زرگل سپاهان</w:t>
            </w:r>
          </w:p>
        </w:tc>
        <w:tc>
          <w:tcPr>
            <w:tcW w:w="2126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7FBF" w:rsidRDefault="00297FBF" w:rsidP="00297FBF">
            <w:pPr>
              <w:jc w:val="center"/>
            </w:pPr>
            <w:r w:rsidRPr="005976E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7FBF" w:rsidTr="00297FBF">
        <w:trPr>
          <w:trHeight w:val="1132"/>
          <w:jc w:val="center"/>
        </w:trPr>
        <w:tc>
          <w:tcPr>
            <w:tcW w:w="623" w:type="dxa"/>
            <w:vAlign w:val="center"/>
          </w:tcPr>
          <w:p w:rsidR="00297FBF" w:rsidRPr="0018250B" w:rsidRDefault="00297FBF" w:rsidP="00297FBF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میترا معصومی</w:t>
            </w:r>
          </w:p>
        </w:tc>
        <w:tc>
          <w:tcPr>
            <w:tcW w:w="2268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کشاورزی علوم وصنایع غذایی</w:t>
            </w:r>
          </w:p>
        </w:tc>
        <w:tc>
          <w:tcPr>
            <w:tcW w:w="2693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آقای مهدی نیکخواه دهنوی</w:t>
            </w:r>
          </w:p>
        </w:tc>
        <w:tc>
          <w:tcPr>
            <w:tcW w:w="2126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صدور</w:t>
            </w:r>
          </w:p>
        </w:tc>
        <w:tc>
          <w:tcPr>
            <w:tcW w:w="3828" w:type="dxa"/>
            <w:vAlign w:val="center"/>
          </w:tcPr>
          <w:p w:rsidR="00297FBF" w:rsidRDefault="00297FBF" w:rsidP="00297FBF">
            <w:pPr>
              <w:jc w:val="center"/>
            </w:pPr>
            <w:r w:rsidRPr="005976E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297FBF" w:rsidTr="00297FBF">
        <w:trPr>
          <w:trHeight w:val="1132"/>
          <w:jc w:val="center"/>
        </w:trPr>
        <w:tc>
          <w:tcPr>
            <w:tcW w:w="623" w:type="dxa"/>
            <w:vAlign w:val="center"/>
          </w:tcPr>
          <w:p w:rsidR="00297FBF" w:rsidRPr="0018250B" w:rsidRDefault="00297FBF" w:rsidP="00297FBF">
            <w:pPr>
              <w:jc w:val="center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 w:rsidRPr="00F2206D">
              <w:rPr>
                <w:rFonts w:cs="B Nazanin" w:hint="cs"/>
                <w:rtl/>
              </w:rPr>
              <w:t>خانم پروانه حیدری</w:t>
            </w:r>
          </w:p>
        </w:tc>
        <w:tc>
          <w:tcPr>
            <w:tcW w:w="2268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شیمی کاربردی</w:t>
            </w:r>
          </w:p>
        </w:tc>
        <w:tc>
          <w:tcPr>
            <w:tcW w:w="2693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 w:rsidRPr="00F2206D">
              <w:rPr>
                <w:rFonts w:cs="B Nazanin" w:hint="cs"/>
                <w:rtl/>
              </w:rPr>
              <w:t xml:space="preserve">شرکت رویان سلامت نقش جهان </w:t>
            </w:r>
          </w:p>
        </w:tc>
        <w:tc>
          <w:tcPr>
            <w:tcW w:w="2126" w:type="dxa"/>
            <w:vAlign w:val="center"/>
          </w:tcPr>
          <w:p w:rsidR="00297FBF" w:rsidRPr="00F2206D" w:rsidRDefault="00297FBF" w:rsidP="00297FBF">
            <w:pPr>
              <w:jc w:val="center"/>
              <w:rPr>
                <w:rFonts w:cs="B Nazanin"/>
                <w:rtl/>
              </w:rPr>
            </w:pPr>
            <w:r w:rsidRPr="00F2206D">
              <w:rPr>
                <w:rFonts w:cs="B Nazanin" w:hint="cs"/>
                <w:rtl/>
              </w:rPr>
              <w:t>تمدید</w:t>
            </w:r>
          </w:p>
        </w:tc>
        <w:tc>
          <w:tcPr>
            <w:tcW w:w="3828" w:type="dxa"/>
            <w:vAlign w:val="center"/>
          </w:tcPr>
          <w:p w:rsidR="00297FBF" w:rsidRDefault="00297FBF" w:rsidP="00297FBF">
            <w:pPr>
              <w:jc w:val="center"/>
            </w:pPr>
            <w:r w:rsidRPr="005976EF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297FBF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4CD0C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2026-05-02T09:05:00Z</dcterms:modified>
</cp:coreProperties>
</file>